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6B196F">
      <w:pPr>
        <w:pStyle w:val="Nadpiscvien"/>
        <w:ind w:firstLine="0"/>
      </w:pPr>
      <w:bookmarkStart w:id="0" w:name="_Toc492904343"/>
      <w:r w:rsidRPr="00BF7BA5">
        <w:t>Cvičení</w:t>
      </w:r>
      <w:r w:rsidR="00B20849">
        <w:t xml:space="preserve"> 6</w:t>
      </w:r>
      <w:r w:rsidR="00A43A26" w:rsidRPr="00BF7BA5">
        <w:t>:</w:t>
      </w:r>
      <w:r w:rsidR="00A43A26" w:rsidRPr="009C0851">
        <w:t xml:space="preserve"> </w:t>
      </w:r>
      <w:bookmarkEnd w:id="0"/>
      <w:r w:rsidR="00694379">
        <w:t>Nastaven</w:t>
      </w:r>
      <w:r w:rsidR="008456C7">
        <w:t>í p</w:t>
      </w:r>
      <w:r w:rsidR="00B20849" w:rsidRPr="00B20849">
        <w:t>odmíněné</w:t>
      </w:r>
      <w:r w:rsidR="00694379">
        <w:t>ho</w:t>
      </w:r>
      <w:r w:rsidR="00B20849" w:rsidRPr="00B20849">
        <w:t xml:space="preserve"> formátování tabulk</w:t>
      </w:r>
      <w:r w:rsidR="00A87EF3">
        <w:t>y</w:t>
      </w:r>
    </w:p>
    <w:p w:rsidR="00391001" w:rsidRPr="00866B26" w:rsidRDefault="00866B26" w:rsidP="00391001">
      <w:pPr>
        <w:jc w:val="center"/>
        <w:rPr>
          <w:color w:val="808080" w:themeColor="background1" w:themeShade="80"/>
        </w:rPr>
      </w:pPr>
      <w:r w:rsidRPr="00866B26">
        <w:rPr>
          <w:color w:val="808080" w:themeColor="background1" w:themeShade="80"/>
        </w:rPr>
        <w:t>z</w:t>
      </w:r>
      <w:r w:rsidR="00391001" w:rsidRPr="00866B26">
        <w:rPr>
          <w:color w:val="808080" w:themeColor="background1" w:themeShade="80"/>
        </w:rPr>
        <w:t>ačátečník, mírně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673037" w:rsidRDefault="002D1246" w:rsidP="00B20849">
      <w:pPr>
        <w:ind w:left="2124" w:hanging="2124"/>
        <w:rPr>
          <w:rStyle w:val="Strong"/>
          <w:b w:val="0"/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8456C7">
        <w:rPr>
          <w:rStyle w:val="Strong"/>
          <w:b w:val="0"/>
          <w:sz w:val="24"/>
        </w:rPr>
        <w:t>Výchozí tabulku</w:t>
      </w:r>
      <w:r w:rsidR="00B20849" w:rsidRPr="00B20849">
        <w:rPr>
          <w:rStyle w:val="Strong"/>
          <w:b w:val="0"/>
          <w:sz w:val="24"/>
        </w:rPr>
        <w:t xml:space="preserve"> </w:t>
      </w:r>
      <w:r w:rsidR="008456C7">
        <w:rPr>
          <w:rStyle w:val="Strong"/>
          <w:b w:val="0"/>
          <w:sz w:val="24"/>
        </w:rPr>
        <w:t>dat účetní firmy podmíněně zabarvě</w:t>
      </w:r>
      <w:r w:rsidR="00B20849" w:rsidRPr="00B20849">
        <w:rPr>
          <w:rStyle w:val="Strong"/>
          <w:b w:val="0"/>
          <w:sz w:val="24"/>
        </w:rPr>
        <w:t>t</w:t>
      </w:r>
      <w:r w:rsidR="008456C7">
        <w:rPr>
          <w:rStyle w:val="Strong"/>
          <w:b w:val="0"/>
          <w:sz w:val="24"/>
        </w:rPr>
        <w:t>e na základě požadavků:</w:t>
      </w:r>
    </w:p>
    <w:p w:rsidR="00391001" w:rsidRPr="00673037" w:rsidRDefault="00694379" w:rsidP="00673037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ve sloupci Prodejna budou zabarveny buňky dle výběru</w:t>
      </w:r>
      <w:r w:rsidR="008456C7">
        <w:rPr>
          <w:rStyle w:val="Strong"/>
          <w:b w:val="0"/>
          <w:sz w:val="24"/>
        </w:rPr>
        <w:t xml:space="preserve"> v buňce</w:t>
      </w:r>
      <w:r w:rsidR="00673037">
        <w:rPr>
          <w:rStyle w:val="Strong"/>
          <w:b w:val="0"/>
          <w:sz w:val="24"/>
        </w:rPr>
        <w:t xml:space="preserve"> </w:t>
      </w:r>
      <w:r>
        <w:rPr>
          <w:rStyle w:val="Strong"/>
          <w:b w:val="0"/>
          <w:sz w:val="24"/>
        </w:rPr>
        <w:t>C2,</w:t>
      </w:r>
    </w:p>
    <w:p w:rsidR="00673037" w:rsidRPr="00260B53" w:rsidRDefault="00694379" w:rsidP="00260B53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ve sloupci Kvalita budou výchozí hodnoty zobrazeny g</w:t>
      </w:r>
      <w:r w:rsidR="00673037">
        <w:rPr>
          <w:rStyle w:val="Strong"/>
          <w:b w:val="0"/>
          <w:sz w:val="24"/>
        </w:rPr>
        <w:t>raficky</w:t>
      </w:r>
      <w:r>
        <w:rPr>
          <w:rStyle w:val="Strong"/>
          <w:b w:val="0"/>
          <w:sz w:val="24"/>
        </w:rPr>
        <w:t xml:space="preserve"> za pomoci</w:t>
      </w:r>
      <w:r w:rsidR="00260B53">
        <w:rPr>
          <w:rStyle w:val="Strong"/>
          <w:b w:val="0"/>
          <w:sz w:val="24"/>
        </w:rPr>
        <w:t xml:space="preserve"> </w:t>
      </w:r>
      <w:r w:rsidRPr="00260B53">
        <w:rPr>
          <w:rStyle w:val="Strong"/>
          <w:b w:val="0"/>
          <w:sz w:val="24"/>
        </w:rPr>
        <w:t>p</w:t>
      </w:r>
      <w:r w:rsidR="00673037" w:rsidRPr="00260B53">
        <w:rPr>
          <w:rStyle w:val="Strong"/>
          <w:b w:val="0"/>
          <w:sz w:val="24"/>
        </w:rPr>
        <w:t>odmíněné</w:t>
      </w:r>
      <w:r w:rsidRPr="00260B53">
        <w:rPr>
          <w:rStyle w:val="Strong"/>
          <w:b w:val="0"/>
          <w:sz w:val="24"/>
        </w:rPr>
        <w:t>ho</w:t>
      </w:r>
      <w:r w:rsidR="00673037" w:rsidRPr="00260B53">
        <w:rPr>
          <w:rStyle w:val="Strong"/>
          <w:b w:val="0"/>
          <w:sz w:val="24"/>
        </w:rPr>
        <w:t xml:space="preserve"> formátování </w:t>
      </w:r>
      <w:r w:rsidRPr="00260B53">
        <w:rPr>
          <w:rStyle w:val="Strong"/>
          <w:b w:val="0"/>
          <w:sz w:val="24"/>
        </w:rPr>
        <w:t>Datové</w:t>
      </w:r>
      <w:r w:rsidR="00673037" w:rsidRPr="00260B53">
        <w:rPr>
          <w:rStyle w:val="Strong"/>
          <w:b w:val="0"/>
          <w:sz w:val="24"/>
        </w:rPr>
        <w:t xml:space="preserve"> pruh</w:t>
      </w:r>
      <w:r w:rsidRPr="00260B53">
        <w:rPr>
          <w:rStyle w:val="Strong"/>
          <w:b w:val="0"/>
          <w:sz w:val="24"/>
        </w:rPr>
        <w:t>y</w:t>
      </w:r>
      <w:r w:rsidR="00673037" w:rsidRPr="00260B53">
        <w:rPr>
          <w:rStyle w:val="Strong"/>
          <w:b w:val="0"/>
          <w:sz w:val="24"/>
        </w:rPr>
        <w:t xml:space="preserve"> (</w:t>
      </w:r>
      <w:r w:rsidRPr="00260B53">
        <w:rPr>
          <w:rStyle w:val="Strong"/>
          <w:b w:val="0"/>
          <w:i/>
          <w:sz w:val="24"/>
        </w:rPr>
        <w:t>Da</w:t>
      </w:r>
      <w:r w:rsidR="00673037" w:rsidRPr="00260B53">
        <w:rPr>
          <w:rStyle w:val="Strong"/>
          <w:b w:val="0"/>
          <w:i/>
          <w:sz w:val="24"/>
        </w:rPr>
        <w:t>tová čára</w:t>
      </w:r>
      <w:r w:rsidR="008456C7" w:rsidRPr="00260B53">
        <w:rPr>
          <w:rStyle w:val="Strong"/>
          <w:b w:val="0"/>
          <w:i/>
          <w:sz w:val="24"/>
        </w:rPr>
        <w:t xml:space="preserve"> – ve starších verzích Excel</w:t>
      </w:r>
      <w:r w:rsidR="00673037" w:rsidRPr="00260B53">
        <w:rPr>
          <w:rStyle w:val="Strong"/>
          <w:b w:val="0"/>
          <w:sz w:val="24"/>
        </w:rPr>
        <w:t>)</w:t>
      </w:r>
      <w:r w:rsidR="00260B53">
        <w:rPr>
          <w:rStyle w:val="Strong"/>
          <w:b w:val="0"/>
          <w:sz w:val="24"/>
        </w:rPr>
        <w:t>,</w:t>
      </w:r>
    </w:p>
    <w:p w:rsidR="00673037" w:rsidRPr="00260B53" w:rsidRDefault="00260B53" w:rsidP="00260B53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přidejte nový sloupec za sloupec Kvalita a pojmenujte Opakovat. </w:t>
      </w:r>
      <w:r w:rsidRPr="00260B53">
        <w:rPr>
          <w:rStyle w:val="Strong"/>
          <w:b w:val="0"/>
          <w:sz w:val="24"/>
        </w:rPr>
        <w:t>Ve sloupci Opakovat, využijte funkci</w:t>
      </w:r>
      <w:r w:rsidR="008456C7" w:rsidRPr="00260B53">
        <w:rPr>
          <w:rStyle w:val="Strong"/>
          <w:b w:val="0"/>
          <w:sz w:val="24"/>
        </w:rPr>
        <w:t xml:space="preserve"> OPAKOVAT</w:t>
      </w:r>
      <w:r w:rsidRPr="00260B53">
        <w:rPr>
          <w:rStyle w:val="Strong"/>
          <w:b w:val="0"/>
          <w:sz w:val="24"/>
        </w:rPr>
        <w:t xml:space="preserve"> pro</w:t>
      </w:r>
      <w:r w:rsidR="008456C7" w:rsidRPr="00260B53">
        <w:rPr>
          <w:rStyle w:val="Strong"/>
          <w:b w:val="0"/>
          <w:sz w:val="24"/>
        </w:rPr>
        <w:t xml:space="preserve"> </w:t>
      </w:r>
      <w:r w:rsidRPr="00260B53">
        <w:rPr>
          <w:rStyle w:val="Strong"/>
          <w:b w:val="0"/>
          <w:sz w:val="24"/>
        </w:rPr>
        <w:t xml:space="preserve">zobrazení znaku hvězdička </w:t>
      </w:r>
      <w:r w:rsidR="008456C7" w:rsidRPr="00260B53">
        <w:rPr>
          <w:rStyle w:val="Strong"/>
          <w:b w:val="0"/>
          <w:sz w:val="24"/>
        </w:rPr>
        <w:t>(</w:t>
      </w:r>
      <w:r w:rsidR="008456C7" w:rsidRPr="00260B53">
        <w:rPr>
          <w:rStyle w:val="Strong"/>
          <w:b w:val="0"/>
          <w:i/>
          <w:sz w:val="24"/>
        </w:rPr>
        <w:t>počet odpovídá kvalitě</w:t>
      </w:r>
      <w:r w:rsidR="008456C7" w:rsidRPr="00260B53">
        <w:rPr>
          <w:rStyle w:val="Strong"/>
          <w:b w:val="0"/>
          <w:sz w:val="24"/>
        </w:rPr>
        <w:t>)</w:t>
      </w:r>
    </w:p>
    <w:p w:rsidR="008456C7" w:rsidRDefault="00260B53" w:rsidP="00673037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vytvořte nový sloupec a do něj vypočtěte </w:t>
      </w:r>
    </w:p>
    <w:p w:rsidR="008456C7" w:rsidRDefault="008456C7" w:rsidP="008456C7">
      <w:pPr>
        <w:pStyle w:val="ListParagraph"/>
        <w:numPr>
          <w:ilvl w:val="1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Zaplatil v termínu</w:t>
      </w:r>
    </w:p>
    <w:p w:rsidR="008456C7" w:rsidRDefault="008456C7" w:rsidP="008456C7">
      <w:pPr>
        <w:pStyle w:val="ListParagraph"/>
        <w:numPr>
          <w:ilvl w:val="1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Zaplatil po termínu</w:t>
      </w:r>
    </w:p>
    <w:p w:rsidR="008456C7" w:rsidRDefault="008456C7" w:rsidP="008456C7">
      <w:pPr>
        <w:pStyle w:val="ListParagraph"/>
        <w:numPr>
          <w:ilvl w:val="1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Po splatnosti</w:t>
      </w:r>
    </w:p>
    <w:p w:rsidR="00260B53" w:rsidRDefault="008456C7" w:rsidP="00260B53">
      <w:pPr>
        <w:pStyle w:val="ListParagraph"/>
        <w:numPr>
          <w:ilvl w:val="1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Čeká na zaplacení</w:t>
      </w:r>
    </w:p>
    <w:p w:rsidR="00260B53" w:rsidRPr="00260B53" w:rsidRDefault="00260B53" w:rsidP="00260B53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v právě vytvořeném sloupci </w:t>
      </w:r>
      <w:r w:rsidRPr="00260B53">
        <w:rPr>
          <w:rStyle w:val="Strong"/>
          <w:b w:val="0"/>
          <w:sz w:val="24"/>
        </w:rPr>
        <w:t>označte faktury po splatnosti</w:t>
      </w:r>
      <w:r>
        <w:rPr>
          <w:rStyle w:val="Strong"/>
          <w:b w:val="0"/>
          <w:sz w:val="24"/>
        </w:rPr>
        <w:t>,</w:t>
      </w:r>
    </w:p>
    <w:p w:rsidR="00673037" w:rsidRPr="008456C7" w:rsidRDefault="00260B53" w:rsidP="00673037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vytvořte nový sloupec</w:t>
      </w:r>
      <w:r w:rsidR="001A7A0E">
        <w:rPr>
          <w:rStyle w:val="Strong"/>
          <w:b w:val="0"/>
          <w:sz w:val="24"/>
        </w:rPr>
        <w:t xml:space="preserve"> s názvem Obrat. Ve sloupci Obrat vypočtěte a</w:t>
      </w:r>
      <w:r>
        <w:rPr>
          <w:rStyle w:val="Strong"/>
          <w:b w:val="0"/>
          <w:sz w:val="24"/>
        </w:rPr>
        <w:t xml:space="preserve"> </w:t>
      </w:r>
      <w:r w:rsidR="00673037" w:rsidRPr="008456C7">
        <w:rPr>
          <w:rStyle w:val="Strong"/>
          <w:b w:val="0"/>
          <w:sz w:val="24"/>
        </w:rPr>
        <w:t>označ</w:t>
      </w:r>
      <w:r w:rsidR="008456C7">
        <w:rPr>
          <w:rStyle w:val="Strong"/>
          <w:b w:val="0"/>
          <w:sz w:val="24"/>
        </w:rPr>
        <w:t>te</w:t>
      </w:r>
      <w:r w:rsidR="00673037" w:rsidRPr="008456C7">
        <w:rPr>
          <w:rStyle w:val="Strong"/>
          <w:b w:val="0"/>
          <w:sz w:val="24"/>
        </w:rPr>
        <w:t xml:space="preserve"> výrobky, kter</w:t>
      </w:r>
      <w:r w:rsidR="001A7A0E">
        <w:rPr>
          <w:rStyle w:val="Strong"/>
          <w:b w:val="0"/>
          <w:sz w:val="24"/>
        </w:rPr>
        <w:t>é jsou nad průměrným obratem,</w:t>
      </w:r>
    </w:p>
    <w:p w:rsidR="00673037" w:rsidRPr="00673037" w:rsidRDefault="001A7A0E" w:rsidP="00673037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o</w:t>
      </w:r>
      <w:r w:rsidR="008456C7">
        <w:rPr>
          <w:rStyle w:val="Strong"/>
          <w:b w:val="0"/>
          <w:sz w:val="24"/>
        </w:rPr>
        <w:t xml:space="preserve">značte duplicitní hodnoty ve sloupci </w:t>
      </w:r>
      <w:r>
        <w:rPr>
          <w:rStyle w:val="Strong"/>
          <w:b w:val="0"/>
          <w:sz w:val="24"/>
        </w:rPr>
        <w:t>i</w:t>
      </w:r>
      <w:r w:rsidR="008456C7">
        <w:rPr>
          <w:rStyle w:val="Strong"/>
          <w:b w:val="0"/>
          <w:sz w:val="24"/>
        </w:rPr>
        <w:t>d</w:t>
      </w:r>
    </w:p>
    <w:p w:rsidR="00B20849" w:rsidRPr="00391001" w:rsidRDefault="00B20849" w:rsidP="00B20849">
      <w:pPr>
        <w:ind w:left="2124" w:hanging="2124"/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B20849" w:rsidRDefault="001A7A0E" w:rsidP="00B20849">
      <w:pPr>
        <w:pStyle w:val="ListParagraph"/>
        <w:numPr>
          <w:ilvl w:val="0"/>
          <w:numId w:val="3"/>
        </w:numPr>
        <w:ind w:left="2410" w:hanging="283"/>
      </w:pPr>
      <w:r>
        <w:t>Podmíněné formátování</w:t>
      </w:r>
    </w:p>
    <w:p w:rsidR="004578D4" w:rsidRDefault="004578D4" w:rsidP="00B20849">
      <w:pPr>
        <w:pStyle w:val="ListParagraph"/>
        <w:numPr>
          <w:ilvl w:val="0"/>
          <w:numId w:val="3"/>
        </w:numPr>
        <w:ind w:left="2410" w:hanging="283"/>
      </w:pPr>
      <w:r>
        <w:t>Funkce KDYŽ</w:t>
      </w:r>
    </w:p>
    <w:p w:rsidR="001A7A0E" w:rsidRPr="00391001" w:rsidRDefault="001A7A0E" w:rsidP="00B20849">
      <w:pPr>
        <w:pStyle w:val="ListParagraph"/>
        <w:numPr>
          <w:ilvl w:val="0"/>
          <w:numId w:val="3"/>
        </w:numPr>
        <w:ind w:left="2410" w:hanging="283"/>
      </w:pPr>
      <w:r>
        <w:t>Funkce OPAKOVAT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83492D" w:rsidRPr="00391001" w:rsidRDefault="00A56CF5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 w:rsidR="00866B26">
        <w:t>Ve výchozí tabulce můžete podbarvit</w:t>
      </w:r>
      <w:r w:rsidR="00A87EF3" w:rsidRPr="00A87EF3">
        <w:t xml:space="preserve"> </w:t>
      </w:r>
      <w:r w:rsidR="00866B26">
        <w:t>celé řádky</w:t>
      </w:r>
      <w:r w:rsidR="001A7A0E">
        <w:t>, když hodnota ve sloupci Kvalita je rovna p</w:t>
      </w:r>
      <w:r w:rsidR="00866B26">
        <w:t>ěti</w:t>
      </w:r>
      <w:r w:rsidR="00533F8F" w:rsidRPr="00391001">
        <w:t>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FC7F89" w:rsidRPr="00FC7F89">
        <w:rPr>
          <w:rStyle w:val="Strong"/>
          <w:b w:val="0"/>
        </w:rPr>
        <w:t xml:space="preserve">06 - </w:t>
      </w:r>
      <w:r w:rsidR="00866B26">
        <w:rPr>
          <w:rStyle w:val="Strong"/>
          <w:b w:val="0"/>
        </w:rPr>
        <w:t>Úč</w:t>
      </w:r>
      <w:r w:rsidR="00FC7F89" w:rsidRPr="00FC7F89">
        <w:rPr>
          <w:rStyle w:val="Strong"/>
          <w:b w:val="0"/>
        </w:rPr>
        <w:t>etn</w:t>
      </w:r>
      <w:r w:rsidR="00866B26">
        <w:rPr>
          <w:rStyle w:val="Strong"/>
          <w:b w:val="0"/>
        </w:rPr>
        <w:t>í</w:t>
      </w:r>
      <w:r w:rsidR="00FC7F89" w:rsidRPr="00FC7F89">
        <w:rPr>
          <w:rStyle w:val="Strong"/>
          <w:b w:val="0"/>
        </w:rPr>
        <w:t xml:space="preserve"> data - Zdroj.xlsx</w:t>
      </w:r>
      <w:r w:rsidR="00391001" w:rsidRPr="004F181D">
        <w:t>“</w:t>
      </w:r>
    </w:p>
    <w:p w:rsidR="0072364B" w:rsidRDefault="00866B26" w:rsidP="00037DF5">
      <w:r>
        <w:rPr>
          <w:b/>
        </w:rPr>
        <w:t>UKÁZKA ŘEŠENÍ</w:t>
      </w:r>
      <w:r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FC7F89" w:rsidRPr="00FC7F89">
        <w:t xml:space="preserve">06 - </w:t>
      </w:r>
      <w:r>
        <w:t>Úč</w:t>
      </w:r>
      <w:r w:rsidR="00FC7F89" w:rsidRPr="00FC7F89">
        <w:t>etn</w:t>
      </w:r>
      <w:r>
        <w:t>í</w:t>
      </w:r>
      <w:r w:rsidR="00FC7F89" w:rsidRPr="00FC7F89">
        <w:t xml:space="preserve"> data - </w:t>
      </w:r>
      <w:r>
        <w:t>Řešení</w:t>
      </w:r>
      <w:r w:rsidR="00391001" w:rsidRPr="004F181D">
        <w:t>“</w:t>
      </w:r>
    </w:p>
    <w:p w:rsidR="004F181D" w:rsidRDefault="004F181D" w:rsidP="00037DF5"/>
    <w:p w:rsidR="006B196F" w:rsidRDefault="006B196F">
      <w:pPr>
        <w:rPr>
          <w:b/>
          <w:sz w:val="24"/>
        </w:rPr>
      </w:pPr>
      <w:r>
        <w:rPr>
          <w:b/>
          <w:sz w:val="24"/>
        </w:rPr>
        <w:br w:type="page"/>
      </w:r>
    </w:p>
    <w:p w:rsidR="004F181D" w:rsidRPr="002D1246" w:rsidRDefault="00866B26" w:rsidP="00037DF5">
      <w:pPr>
        <w:rPr>
          <w:b/>
          <w:sz w:val="24"/>
        </w:rPr>
      </w:pPr>
      <w:r>
        <w:rPr>
          <w:b/>
          <w:sz w:val="24"/>
        </w:rPr>
        <w:lastRenderedPageBreak/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866B26" w:rsidP="00DE6CED">
      <w:pPr>
        <w:pStyle w:val="Jakpostupovat-popis"/>
        <w:ind w:firstLine="360"/>
      </w:pPr>
      <w:r w:rsidRPr="00BF7BA5">
        <w:t>Máte výchozí tabulku</w:t>
      </w:r>
      <w:r>
        <w:t xml:space="preserve"> s daty</w:t>
      </w:r>
      <w:r w:rsidRPr="00BF7BA5">
        <w:t>.</w:t>
      </w:r>
    </w:p>
    <w:p w:rsidR="004F181D" w:rsidRPr="004F181D" w:rsidRDefault="00BB664D" w:rsidP="00BF7BA5">
      <w:pPr>
        <w:pStyle w:val="Jakpostupovat-nadpisy"/>
      </w:pPr>
      <w:r>
        <w:t>Konstanta</w:t>
      </w:r>
    </w:p>
    <w:p w:rsidR="004F181D" w:rsidRPr="004F181D" w:rsidRDefault="00673037" w:rsidP="00DE6CED">
      <w:pPr>
        <w:pStyle w:val="Jakpostupovat-popis"/>
        <w:ind w:firstLine="360"/>
      </w:pPr>
      <w:r>
        <w:t>Vytvořte podmíněné formátování pro sloupec</w:t>
      </w:r>
      <w:r w:rsidR="001A7A0E">
        <w:t xml:space="preserve"> Prodejna</w:t>
      </w:r>
      <w:r w:rsidR="004F181D" w:rsidRPr="004F181D">
        <w:t>.</w:t>
      </w:r>
    </w:p>
    <w:p w:rsidR="004F181D" w:rsidRPr="004F181D" w:rsidRDefault="00BB664D" w:rsidP="00BF7BA5">
      <w:pPr>
        <w:pStyle w:val="Jakpostupovat-nadpisy"/>
      </w:pPr>
      <w:bookmarkStart w:id="1" w:name="OLE_LINK2"/>
      <w:bookmarkStart w:id="2" w:name="OLE_LINK3"/>
      <w:r>
        <w:t>Datové pruhy/Datové čáry</w:t>
      </w:r>
    </w:p>
    <w:p w:rsidR="004578D4" w:rsidRDefault="001A7A0E" w:rsidP="00DE6CED">
      <w:pPr>
        <w:pStyle w:val="Jakpostupovat-popis"/>
        <w:ind w:firstLine="360"/>
      </w:pPr>
      <w:r>
        <w:t>Vytvořte datové pruhy pro sloupec Kvalita</w:t>
      </w:r>
      <w:r w:rsidR="00866B26">
        <w:t>.</w:t>
      </w:r>
    </w:p>
    <w:p w:rsidR="004578D4" w:rsidRPr="004F181D" w:rsidRDefault="00866B26" w:rsidP="004578D4">
      <w:pPr>
        <w:pStyle w:val="Jakpostupovat-nadpisy"/>
      </w:pPr>
      <w:r>
        <w:t>OPAKOVAT</w:t>
      </w:r>
    </w:p>
    <w:p w:rsidR="004F181D" w:rsidRPr="004F181D" w:rsidRDefault="00866B26" w:rsidP="00DE6CED">
      <w:pPr>
        <w:pStyle w:val="Jakpostupovat-popis"/>
        <w:ind w:left="644"/>
      </w:pPr>
      <w:r>
        <w:t xml:space="preserve">V novém sloupci </w:t>
      </w:r>
      <w:r w:rsidR="001A7A0E">
        <w:t>Opakovat za</w:t>
      </w:r>
      <w:r w:rsidR="00673037">
        <w:t xml:space="preserve"> </w:t>
      </w:r>
      <w:r w:rsidR="001A7A0E">
        <w:t>použití funkce OPAKOVAT</w:t>
      </w:r>
      <w:r>
        <w:t xml:space="preserve"> </w:t>
      </w:r>
      <w:r w:rsidR="001A7A0E">
        <w:t xml:space="preserve">doplňte </w:t>
      </w:r>
      <w:r w:rsidR="00673037">
        <w:t>znak hvězdičky</w:t>
      </w:r>
      <w:r w:rsidR="001A7A0E">
        <w:t xml:space="preserve"> odpovídající hodnotě ve sloupci Kvalita</w:t>
      </w:r>
      <w:r w:rsidR="00BB664D">
        <w:t>.</w:t>
      </w:r>
    </w:p>
    <w:bookmarkEnd w:id="1"/>
    <w:bookmarkEnd w:id="2"/>
    <w:p w:rsidR="004F181D" w:rsidRPr="004F181D" w:rsidRDefault="004578D4" w:rsidP="00BF7BA5">
      <w:pPr>
        <w:pStyle w:val="Jakpostupovat-nadpisy"/>
      </w:pPr>
      <w:r>
        <w:t>Stav platby</w:t>
      </w:r>
    </w:p>
    <w:p w:rsidR="004F181D" w:rsidRDefault="001A7A0E" w:rsidP="00DE6CED">
      <w:pPr>
        <w:pStyle w:val="Jakpostupovat-popis"/>
        <w:ind w:left="644"/>
      </w:pPr>
      <w:r>
        <w:t>V novém sloupci Platba využitím funkce KDYŽ zobrazte</w:t>
      </w:r>
      <w:r w:rsidR="00866B26">
        <w:t xml:space="preserve"> stav</w:t>
      </w:r>
      <w:r>
        <w:t>,</w:t>
      </w:r>
      <w:r w:rsidR="00866B26">
        <w:t xml:space="preserve"> ve kterém se faktura nachází</w:t>
      </w:r>
      <w:r w:rsidR="006D3969">
        <w:t>,</w:t>
      </w:r>
      <w:r>
        <w:t xml:space="preserve"> a požadovanou hodnotu zabarvěte</w:t>
      </w:r>
      <w:r w:rsidR="00866B26">
        <w:t>.</w:t>
      </w:r>
    </w:p>
    <w:p w:rsidR="00BB664D" w:rsidRPr="004F181D" w:rsidRDefault="00BB664D" w:rsidP="00BB664D">
      <w:pPr>
        <w:pStyle w:val="Jakpostupovat-nadpisy"/>
      </w:pPr>
      <w:r>
        <w:t>Dle průměru</w:t>
      </w:r>
    </w:p>
    <w:p w:rsidR="00BB664D" w:rsidRPr="004F181D" w:rsidRDefault="006D3969" w:rsidP="00DE6CED">
      <w:pPr>
        <w:pStyle w:val="Jakpostupovat-popis"/>
        <w:ind w:firstLine="360"/>
      </w:pPr>
      <w:r>
        <w:t>V novém sloupci Obraty označte</w:t>
      </w:r>
      <w:r w:rsidR="00BB664D">
        <w:t xml:space="preserve"> </w:t>
      </w:r>
      <w:r>
        <w:t>hodnoty nad průměrem</w:t>
      </w:r>
      <w:r w:rsidR="00BB664D">
        <w:t>.</w:t>
      </w:r>
    </w:p>
    <w:p w:rsidR="00BB664D" w:rsidRPr="004F181D" w:rsidRDefault="00BB664D" w:rsidP="00BB664D">
      <w:pPr>
        <w:pStyle w:val="Jakpostupovat-nadpisy"/>
      </w:pPr>
      <w:r>
        <w:t>Jedinečné hodnoty</w:t>
      </w:r>
    </w:p>
    <w:p w:rsidR="00BB664D" w:rsidRPr="004F181D" w:rsidRDefault="00866B26" w:rsidP="00DE6CED">
      <w:pPr>
        <w:pStyle w:val="Jakpostupovat-popis"/>
        <w:ind w:firstLine="360"/>
      </w:pPr>
      <w:r>
        <w:t>Z</w:t>
      </w:r>
      <w:r w:rsidR="00BB664D">
        <w:t>kontrolu</w:t>
      </w:r>
      <w:r>
        <w:t>jte,</w:t>
      </w:r>
      <w:r w:rsidR="00BB664D">
        <w:t xml:space="preserve"> zda se chybný</w:t>
      </w:r>
      <w:r w:rsidR="006D3969">
        <w:t>m zadáním neo</w:t>
      </w:r>
      <w:r>
        <w:t xml:space="preserve">pakuje jedinečné </w:t>
      </w:r>
      <w:r w:rsidR="006D3969">
        <w:t>identifikační číslo ve sloupci i</w:t>
      </w:r>
      <w:r>
        <w:t>d.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A56CF5">
        <w:t xml:space="preserve"> pro pokročilé</w:t>
      </w:r>
    </w:p>
    <w:p w:rsidR="004F181D" w:rsidRDefault="00BB664D" w:rsidP="00DE6CED">
      <w:pPr>
        <w:pStyle w:val="Jakpostupovat-popis"/>
        <w:ind w:firstLine="360"/>
      </w:pPr>
      <w:bookmarkStart w:id="3" w:name="_GoBack"/>
      <w:bookmarkEnd w:id="3"/>
      <w:r>
        <w:t>Podbarv</w:t>
      </w:r>
      <w:r w:rsidR="006A1189">
        <w:t>ěte</w:t>
      </w:r>
      <w:r>
        <w:t xml:space="preserve"> celé řádky</w:t>
      </w:r>
      <w:r w:rsidR="00A93558">
        <w:t>,</w:t>
      </w:r>
      <w:r>
        <w:t xml:space="preserve"> u kterých je </w:t>
      </w:r>
      <w:r w:rsidR="006D3969">
        <w:t>hodnota ve sloupci K</w:t>
      </w:r>
      <w:r>
        <w:t>valita rovná hodnotě 5</w:t>
      </w:r>
      <w:r w:rsidR="004F181D" w:rsidRPr="004F181D">
        <w:t>.</w:t>
      </w:r>
    </w:p>
    <w:p w:rsidR="004F181D" w:rsidRPr="004F181D" w:rsidRDefault="004F181D" w:rsidP="00037DF5">
      <w:pPr>
        <w:rPr>
          <w:b/>
          <w:u w:val="single"/>
        </w:rPr>
      </w:pPr>
    </w:p>
    <w:p w:rsidR="00D76692" w:rsidRPr="00262E15" w:rsidRDefault="006A1189" w:rsidP="00262E15">
      <w:pPr>
        <w:pStyle w:val="Popisobrzku"/>
      </w:pPr>
      <w:r>
        <w:t xml:space="preserve">Ukázka řešení: </w:t>
      </w:r>
    </w:p>
    <w:p w:rsidR="00D76692" w:rsidRDefault="00BB664D" w:rsidP="00037DF5">
      <w:r>
        <w:rPr>
          <w:noProof/>
          <w:lang w:eastAsia="cs-CZ"/>
        </w:rPr>
        <w:drawing>
          <wp:inline distT="0" distB="0" distL="0" distR="0">
            <wp:extent cx="5760720" cy="21075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CCB8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8D4" w:rsidRDefault="004578D4">
      <w:pPr>
        <w:rPr>
          <w:rStyle w:val="Strong"/>
          <w:sz w:val="24"/>
        </w:rPr>
      </w:pPr>
      <w:r>
        <w:rPr>
          <w:rStyle w:val="Strong"/>
          <w:b w:val="0"/>
        </w:rPr>
        <w:br w:type="page"/>
      </w:r>
    </w:p>
    <w:p w:rsidR="00D76692" w:rsidRPr="00262E15" w:rsidRDefault="006A1189" w:rsidP="00262E15">
      <w:pPr>
        <w:pStyle w:val="Popisobrzku"/>
        <w:rPr>
          <w:rStyle w:val="Strong"/>
          <w:b/>
        </w:rPr>
      </w:pPr>
      <w:r>
        <w:lastRenderedPageBreak/>
        <w:t>Ukázka řešení: Tip pro pokročilé</w:t>
      </w:r>
    </w:p>
    <w:p w:rsidR="00D76692" w:rsidRDefault="00BB664D" w:rsidP="00037DF5">
      <w:r>
        <w:rPr>
          <w:noProof/>
          <w:lang w:eastAsia="cs-CZ"/>
        </w:rPr>
        <w:drawing>
          <wp:inline distT="0" distB="0" distL="0" distR="0">
            <wp:extent cx="5760720" cy="19964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C8AB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64D" w:rsidRDefault="00BB664D" w:rsidP="004F181D">
      <w:pPr>
        <w:rPr>
          <w:b/>
          <w:sz w:val="24"/>
        </w:rPr>
      </w:pPr>
    </w:p>
    <w:p w:rsidR="006B196F" w:rsidRDefault="006B196F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BB664D" w:rsidRPr="00BB664D" w:rsidRDefault="00BB664D" w:rsidP="00BB664D">
      <w:pPr>
        <w:pStyle w:val="ListParagraph"/>
        <w:numPr>
          <w:ilvl w:val="0"/>
          <w:numId w:val="15"/>
        </w:numPr>
        <w:rPr>
          <w:rStyle w:val="Hyperlink"/>
        </w:rPr>
      </w:pPr>
      <w:r w:rsidRPr="00BB664D">
        <w:rPr>
          <w:rStyle w:val="Hyperlink"/>
        </w:rPr>
        <w:t>http://office.lasakovi.com/excel/formatovani/ms-excel-podminene-formatovani-priklady/</w:t>
      </w:r>
    </w:p>
    <w:p w:rsidR="002010A6" w:rsidRPr="00BB664D" w:rsidRDefault="00BB664D" w:rsidP="0044626B">
      <w:pPr>
        <w:pStyle w:val="ListParagraph"/>
        <w:numPr>
          <w:ilvl w:val="0"/>
          <w:numId w:val="15"/>
        </w:numPr>
        <w:rPr>
          <w:color w:val="0563C1" w:themeColor="hyperlink"/>
          <w:u w:val="single"/>
        </w:rPr>
      </w:pPr>
      <w:r w:rsidRPr="00BB664D">
        <w:rPr>
          <w:rStyle w:val="Hyperlink"/>
        </w:rPr>
        <w:t>http://office.lasakovi.com/excel/domu/podminene-formatovani-excel-2010-zaklady/</w:t>
      </w:r>
    </w:p>
    <w:sectPr w:rsidR="002010A6" w:rsidRPr="00BB664D" w:rsidSect="0044626B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5B9" w:rsidRDefault="007765B9" w:rsidP="00921D28">
      <w:pPr>
        <w:spacing w:after="0" w:line="240" w:lineRule="auto"/>
      </w:pPr>
      <w:r>
        <w:separator/>
      </w:r>
    </w:p>
  </w:endnote>
  <w:endnote w:type="continuationSeparator" w:id="0">
    <w:p w:rsidR="007765B9" w:rsidRDefault="007765B9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DE6CED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5B9" w:rsidRDefault="007765B9" w:rsidP="00921D28">
      <w:pPr>
        <w:spacing w:after="0" w:line="240" w:lineRule="auto"/>
      </w:pPr>
      <w:r>
        <w:separator/>
      </w:r>
    </w:p>
  </w:footnote>
  <w:footnote w:type="continuationSeparator" w:id="0">
    <w:p w:rsidR="007765B9" w:rsidRDefault="007765B9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763" w:hanging="360"/>
      </w:pPr>
    </w:lvl>
    <w:lvl w:ilvl="2" w:tplc="0405001B" w:tentative="1">
      <w:start w:val="1"/>
      <w:numFmt w:val="lowerRoman"/>
      <w:lvlText w:val="%3."/>
      <w:lvlJc w:val="right"/>
      <w:pPr>
        <w:ind w:left="-43" w:hanging="180"/>
      </w:pPr>
    </w:lvl>
    <w:lvl w:ilvl="3" w:tplc="0405000F" w:tentative="1">
      <w:start w:val="1"/>
      <w:numFmt w:val="decimal"/>
      <w:lvlText w:val="%4."/>
      <w:lvlJc w:val="left"/>
      <w:pPr>
        <w:ind w:left="677" w:hanging="360"/>
      </w:pPr>
    </w:lvl>
    <w:lvl w:ilvl="4" w:tplc="04050019" w:tentative="1">
      <w:start w:val="1"/>
      <w:numFmt w:val="lowerLetter"/>
      <w:lvlText w:val="%5."/>
      <w:lvlJc w:val="left"/>
      <w:pPr>
        <w:ind w:left="1397" w:hanging="360"/>
      </w:pPr>
    </w:lvl>
    <w:lvl w:ilvl="5" w:tplc="0405001B" w:tentative="1">
      <w:start w:val="1"/>
      <w:numFmt w:val="lowerRoman"/>
      <w:lvlText w:val="%6."/>
      <w:lvlJc w:val="right"/>
      <w:pPr>
        <w:ind w:left="2117" w:hanging="180"/>
      </w:pPr>
    </w:lvl>
    <w:lvl w:ilvl="6" w:tplc="0405000F" w:tentative="1">
      <w:start w:val="1"/>
      <w:numFmt w:val="decimal"/>
      <w:lvlText w:val="%7."/>
      <w:lvlJc w:val="left"/>
      <w:pPr>
        <w:ind w:left="2837" w:hanging="360"/>
      </w:pPr>
    </w:lvl>
    <w:lvl w:ilvl="7" w:tplc="04050019" w:tentative="1">
      <w:start w:val="1"/>
      <w:numFmt w:val="lowerLetter"/>
      <w:lvlText w:val="%8."/>
      <w:lvlJc w:val="left"/>
      <w:pPr>
        <w:ind w:left="3557" w:hanging="360"/>
      </w:pPr>
    </w:lvl>
    <w:lvl w:ilvl="8" w:tplc="0405001B" w:tentative="1">
      <w:start w:val="1"/>
      <w:numFmt w:val="lowerRoman"/>
      <w:lvlText w:val="%9."/>
      <w:lvlJc w:val="right"/>
      <w:pPr>
        <w:ind w:left="4277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5461D7"/>
    <w:multiLevelType w:val="hybridMultilevel"/>
    <w:tmpl w:val="59E626B4"/>
    <w:lvl w:ilvl="0" w:tplc="DADCC906">
      <w:start w:val="1"/>
      <w:numFmt w:val="decimal"/>
      <w:lvlText w:val="%1)"/>
      <w:lvlJc w:val="left"/>
      <w:pPr>
        <w:ind w:left="2484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2"/>
  </w:num>
  <w:num w:numId="5">
    <w:abstractNumId w:val="20"/>
  </w:num>
  <w:num w:numId="6">
    <w:abstractNumId w:val="21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3"/>
  </w:num>
  <w:num w:numId="12">
    <w:abstractNumId w:val="11"/>
  </w:num>
  <w:num w:numId="13">
    <w:abstractNumId w:val="17"/>
  </w:num>
  <w:num w:numId="14">
    <w:abstractNumId w:val="8"/>
  </w:num>
  <w:num w:numId="15">
    <w:abstractNumId w:val="6"/>
  </w:num>
  <w:num w:numId="16">
    <w:abstractNumId w:val="4"/>
  </w:num>
  <w:num w:numId="17">
    <w:abstractNumId w:val="16"/>
  </w:num>
  <w:num w:numId="18">
    <w:abstractNumId w:val="9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562E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A7A0E"/>
    <w:rsid w:val="001C0F5B"/>
    <w:rsid w:val="001C3A31"/>
    <w:rsid w:val="001E54C3"/>
    <w:rsid w:val="001E71B0"/>
    <w:rsid w:val="002010A6"/>
    <w:rsid w:val="00215D96"/>
    <w:rsid w:val="00225073"/>
    <w:rsid w:val="00253FC6"/>
    <w:rsid w:val="0025412C"/>
    <w:rsid w:val="00255A19"/>
    <w:rsid w:val="00260B53"/>
    <w:rsid w:val="00262E15"/>
    <w:rsid w:val="00273568"/>
    <w:rsid w:val="00275B89"/>
    <w:rsid w:val="002771FB"/>
    <w:rsid w:val="00285E71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373BD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578D4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3037"/>
    <w:rsid w:val="006747AF"/>
    <w:rsid w:val="00684CCA"/>
    <w:rsid w:val="00693C88"/>
    <w:rsid w:val="00694379"/>
    <w:rsid w:val="006A1189"/>
    <w:rsid w:val="006B0257"/>
    <w:rsid w:val="006B196F"/>
    <w:rsid w:val="006B5867"/>
    <w:rsid w:val="006B7ECB"/>
    <w:rsid w:val="006D3969"/>
    <w:rsid w:val="006F0303"/>
    <w:rsid w:val="006F3F1F"/>
    <w:rsid w:val="006F7B59"/>
    <w:rsid w:val="007059FD"/>
    <w:rsid w:val="007150F5"/>
    <w:rsid w:val="00716021"/>
    <w:rsid w:val="0072364B"/>
    <w:rsid w:val="007443AE"/>
    <w:rsid w:val="0075463E"/>
    <w:rsid w:val="0076774E"/>
    <w:rsid w:val="007765B9"/>
    <w:rsid w:val="00787335"/>
    <w:rsid w:val="007B178C"/>
    <w:rsid w:val="007B6E35"/>
    <w:rsid w:val="007B7688"/>
    <w:rsid w:val="007D27EA"/>
    <w:rsid w:val="00802385"/>
    <w:rsid w:val="00826D57"/>
    <w:rsid w:val="00827241"/>
    <w:rsid w:val="00831730"/>
    <w:rsid w:val="0083492D"/>
    <w:rsid w:val="00840E0F"/>
    <w:rsid w:val="00842A7A"/>
    <w:rsid w:val="008456C7"/>
    <w:rsid w:val="00852FC8"/>
    <w:rsid w:val="00862E6F"/>
    <w:rsid w:val="008644B7"/>
    <w:rsid w:val="00866B26"/>
    <w:rsid w:val="00882DBC"/>
    <w:rsid w:val="00882F42"/>
    <w:rsid w:val="00891BC0"/>
    <w:rsid w:val="00897006"/>
    <w:rsid w:val="008A4718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1EE8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56CF5"/>
    <w:rsid w:val="00A63D71"/>
    <w:rsid w:val="00A6781B"/>
    <w:rsid w:val="00A77C33"/>
    <w:rsid w:val="00A87EF3"/>
    <w:rsid w:val="00A93558"/>
    <w:rsid w:val="00AA5608"/>
    <w:rsid w:val="00AE1B4A"/>
    <w:rsid w:val="00AE7810"/>
    <w:rsid w:val="00B20849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B664D"/>
    <w:rsid w:val="00BC0DD8"/>
    <w:rsid w:val="00BD447B"/>
    <w:rsid w:val="00BE598C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0D6"/>
    <w:rsid w:val="00C766A5"/>
    <w:rsid w:val="00C80C87"/>
    <w:rsid w:val="00C9117B"/>
    <w:rsid w:val="00CA6BD2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92379"/>
    <w:rsid w:val="00D93C94"/>
    <w:rsid w:val="00DA019F"/>
    <w:rsid w:val="00DB77F1"/>
    <w:rsid w:val="00DC1FD7"/>
    <w:rsid w:val="00DE4DD6"/>
    <w:rsid w:val="00DE6CED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73200"/>
    <w:rsid w:val="00F81253"/>
    <w:rsid w:val="00F813CE"/>
    <w:rsid w:val="00FC7F89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F93DF"/>
  <w15:docId w15:val="{E080F422-C7F1-4A18-A3AE-6144A3F4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887E-5D50-4728-85AA-F6A23391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308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21</cp:revision>
  <dcterms:created xsi:type="dcterms:W3CDTF">2017-10-10T14:18:00Z</dcterms:created>
  <dcterms:modified xsi:type="dcterms:W3CDTF">2017-10-31T08:37:00Z</dcterms:modified>
</cp:coreProperties>
</file>